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22F2" w14:textId="4017FF78" w:rsidR="00C37CCB" w:rsidRDefault="005F71A6" w:rsidP="00D01FBD">
      <w:pPr>
        <w:spacing w:after="0"/>
        <w:ind w:right="-115" w:firstLine="499"/>
        <w:jc w:val="center"/>
      </w:pPr>
      <w:r>
        <w:t>Greater Ouachita Port Commission Minutes</w:t>
      </w:r>
    </w:p>
    <w:p w14:paraId="302C18EA" w14:textId="37EB29CE" w:rsidR="00C37CCB" w:rsidRDefault="00D01FBD" w:rsidP="00D01FBD">
      <w:pPr>
        <w:spacing w:after="2"/>
        <w:ind w:left="509" w:right="5" w:hanging="10"/>
        <w:jc w:val="center"/>
      </w:pPr>
      <w:r>
        <w:t xml:space="preserve">Meeting - </w:t>
      </w:r>
      <w:r w:rsidR="0061729C">
        <w:t>July</w:t>
      </w:r>
      <w:r w:rsidR="0038403B">
        <w:t xml:space="preserve"> 8</w:t>
      </w:r>
      <w:r w:rsidR="005F71A6">
        <w:t>, 202</w:t>
      </w:r>
      <w:r w:rsidR="008C6915">
        <w:t>2</w:t>
      </w:r>
      <w:r w:rsidR="003F2DF1">
        <w:t>– Tower Place</w:t>
      </w:r>
    </w:p>
    <w:p w14:paraId="2EC35658" w14:textId="77777777" w:rsidR="00D01FBD" w:rsidRDefault="00D01FBD" w:rsidP="00D01FBD">
      <w:pPr>
        <w:spacing w:after="2"/>
        <w:ind w:left="509" w:right="5" w:hanging="10"/>
        <w:jc w:val="center"/>
      </w:pPr>
    </w:p>
    <w:p w14:paraId="26C4A698" w14:textId="44ECB7BB" w:rsidR="00C37CCB" w:rsidRDefault="005F71A6">
      <w:pPr>
        <w:spacing w:after="275" w:line="252" w:lineRule="auto"/>
        <w:ind w:left="326" w:hanging="10"/>
      </w:pPr>
      <w:r>
        <w:t xml:space="preserve">Commissioners Present: Ricky Guillot, Terri Odom, </w:t>
      </w:r>
      <w:r w:rsidR="009145BB">
        <w:t xml:space="preserve">James </w:t>
      </w:r>
      <w:r w:rsidR="0038403B">
        <w:t>Lee</w:t>
      </w:r>
      <w:r w:rsidR="009145BB">
        <w:t xml:space="preserve"> </w:t>
      </w:r>
      <w:r w:rsidR="00AF5441">
        <w:t xml:space="preserve">and </w:t>
      </w:r>
      <w:r>
        <w:t>Sue Nicholson</w:t>
      </w:r>
    </w:p>
    <w:p w14:paraId="6137EA09" w14:textId="65D55A0E" w:rsidR="00C37CCB" w:rsidRDefault="005F71A6">
      <w:pPr>
        <w:spacing w:after="266" w:line="252" w:lineRule="auto"/>
        <w:ind w:left="326" w:hanging="10"/>
      </w:pPr>
      <w:r>
        <w:t>Commissioners Absent:</w:t>
      </w:r>
      <w:r w:rsidR="009145BB">
        <w:t xml:space="preserve"> </w:t>
      </w:r>
      <w:r w:rsidR="003F2DF1">
        <w:t>Bobby Manning</w:t>
      </w:r>
      <w:r w:rsidR="0061729C">
        <w:t xml:space="preserve">, </w:t>
      </w:r>
      <w:r w:rsidR="0061729C">
        <w:t xml:space="preserve">Roland Charles </w:t>
      </w:r>
      <w:r w:rsidR="0061729C">
        <w:t>a</w:t>
      </w:r>
      <w:r w:rsidR="0038403B">
        <w:t>nd</w:t>
      </w:r>
      <w:r w:rsidR="004B722D">
        <w:t xml:space="preserve"> James </w:t>
      </w:r>
      <w:r w:rsidR="0038403B">
        <w:t>Jones</w:t>
      </w:r>
    </w:p>
    <w:p w14:paraId="1E18A0ED" w14:textId="2EB4982A" w:rsidR="0073094E" w:rsidRDefault="005F71A6" w:rsidP="00371AEA">
      <w:pPr>
        <w:spacing w:after="7" w:line="252" w:lineRule="auto"/>
        <w:ind w:left="326" w:hanging="10"/>
      </w:pPr>
      <w:r>
        <w:t>Guests:</w:t>
      </w:r>
      <w:r w:rsidR="00371AEA">
        <w:t xml:space="preserve"> </w:t>
      </w:r>
      <w:r>
        <w:t>Paul Trichel</w:t>
      </w:r>
      <w:r w:rsidR="0061729C">
        <w:t xml:space="preserve"> and</w:t>
      </w:r>
      <w:r w:rsidR="0038403B">
        <w:t xml:space="preserve"> Josh Hays </w:t>
      </w:r>
    </w:p>
    <w:p w14:paraId="029D8637" w14:textId="77777777" w:rsidR="00D858B7" w:rsidRDefault="00D858B7">
      <w:pPr>
        <w:pStyle w:val="Heading1"/>
      </w:pPr>
    </w:p>
    <w:p w14:paraId="4F6CA14F" w14:textId="2E36AD27" w:rsidR="00C37CCB" w:rsidRDefault="005F71A6">
      <w:pPr>
        <w:pStyle w:val="Heading1"/>
      </w:pPr>
      <w:r>
        <w:t>Call to Order</w:t>
      </w:r>
    </w:p>
    <w:p w14:paraId="15752539" w14:textId="7EE28982" w:rsidR="00C37CCB" w:rsidRDefault="005F71A6">
      <w:pPr>
        <w:spacing w:after="239" w:line="252" w:lineRule="auto"/>
        <w:ind w:left="326" w:hanging="10"/>
      </w:pPr>
      <w:r>
        <w:t>Chairman Guillot called the meeting to order and gave the invocation.</w:t>
      </w:r>
      <w:r w:rsidR="00D858B7">
        <w:t xml:space="preserve"> </w:t>
      </w:r>
    </w:p>
    <w:p w14:paraId="4A21C729" w14:textId="77777777" w:rsidR="00C37CCB" w:rsidRDefault="005F71A6">
      <w:pPr>
        <w:pStyle w:val="Heading2"/>
        <w:spacing w:after="41"/>
        <w:ind w:left="326"/>
      </w:pPr>
      <w:r>
        <w:t>Minutes</w:t>
      </w:r>
    </w:p>
    <w:p w14:paraId="53C2473F" w14:textId="648F5206" w:rsidR="005F71A6" w:rsidRDefault="005F71A6" w:rsidP="005F71A6">
      <w:pPr>
        <w:spacing w:after="239" w:line="252" w:lineRule="auto"/>
        <w:ind w:left="326" w:hanging="10"/>
      </w:pPr>
      <w:r>
        <w:t xml:space="preserve">The minutes for the </w:t>
      </w:r>
      <w:r w:rsidR="0061729C">
        <w:t xml:space="preserve">June 8, </w:t>
      </w:r>
      <w:r w:rsidR="00C55602">
        <w:t>202</w:t>
      </w:r>
      <w:r w:rsidR="00E431F9">
        <w:t>2</w:t>
      </w:r>
      <w:r w:rsidR="00A355B7">
        <w:t xml:space="preserve"> meetin</w:t>
      </w:r>
      <w:r w:rsidR="009145BB">
        <w:t>g were</w:t>
      </w:r>
      <w:r>
        <w:t xml:space="preserve"> </w:t>
      </w:r>
      <w:r w:rsidR="00941E58">
        <w:t>read</w:t>
      </w:r>
      <w:r w:rsidR="00D858B7">
        <w:t xml:space="preserve">. </w:t>
      </w:r>
      <w:r>
        <w:t xml:space="preserve">Commissioner </w:t>
      </w:r>
      <w:r w:rsidR="0061729C">
        <w:t xml:space="preserve">Lee </w:t>
      </w:r>
      <w:r>
        <w:t xml:space="preserve">made the motion to approve the minutes as presented. Commissioner </w:t>
      </w:r>
      <w:r w:rsidR="0061729C">
        <w:t>Odom</w:t>
      </w:r>
      <w:r w:rsidR="003F2DF1">
        <w:t xml:space="preserve"> </w:t>
      </w:r>
      <w:r>
        <w:t>seconded. Motion passed.</w:t>
      </w:r>
    </w:p>
    <w:p w14:paraId="5FB228C9" w14:textId="77777777" w:rsidR="00C37CCB" w:rsidRDefault="005F71A6">
      <w:pPr>
        <w:pStyle w:val="Heading2"/>
        <w:spacing w:after="34"/>
        <w:ind w:left="326"/>
      </w:pPr>
      <w:r>
        <w:t>Financial Report</w:t>
      </w:r>
    </w:p>
    <w:p w14:paraId="6FF380E2" w14:textId="130FD9A5" w:rsidR="00D858B7" w:rsidRDefault="005F71A6">
      <w:pPr>
        <w:spacing w:after="54" w:line="252" w:lineRule="auto"/>
        <w:ind w:left="326" w:right="461" w:hanging="10"/>
      </w:pPr>
      <w:r>
        <w:t xml:space="preserve">The financial report as </w:t>
      </w:r>
      <w:r w:rsidR="00A355B7">
        <w:t xml:space="preserve">of </w:t>
      </w:r>
      <w:r w:rsidR="0061729C">
        <w:t>July 8</w:t>
      </w:r>
      <w:r w:rsidR="0038403B">
        <w:t xml:space="preserve">, </w:t>
      </w:r>
      <w:r w:rsidR="00C55602">
        <w:t xml:space="preserve">2022 </w:t>
      </w:r>
      <w:r w:rsidR="008A5707">
        <w:t>was</w:t>
      </w:r>
      <w:r>
        <w:t xml:space="preserve"> reviewed by Commissioner Odom. The balance in the accounts is as follows: </w:t>
      </w:r>
    </w:p>
    <w:p w14:paraId="50D3A067" w14:textId="04AB4F5C" w:rsidR="00C37CCB" w:rsidRDefault="005F71A6">
      <w:pPr>
        <w:spacing w:after="54" w:line="252" w:lineRule="auto"/>
        <w:ind w:left="326" w:right="461" w:hanging="10"/>
      </w:pPr>
      <w:r>
        <w:t>GOA</w:t>
      </w:r>
      <w:r w:rsidR="00D858B7">
        <w:tab/>
      </w:r>
      <w:r w:rsidR="00D858B7" w:rsidRPr="00DE7D03">
        <w:t>$</w:t>
      </w:r>
      <w:r w:rsidR="0038403B">
        <w:t>24</w:t>
      </w:r>
      <w:r w:rsidR="0061729C">
        <w:t>1,640.17</w:t>
      </w:r>
    </w:p>
    <w:p w14:paraId="61BD7325" w14:textId="7ABA820A" w:rsidR="00C37CCB" w:rsidRDefault="005F71A6">
      <w:pPr>
        <w:tabs>
          <w:tab w:val="center" w:pos="494"/>
          <w:tab w:val="center" w:pos="1394"/>
        </w:tabs>
        <w:spacing w:after="42" w:line="265" w:lineRule="auto"/>
      </w:pPr>
      <w:r>
        <w:tab/>
        <w:t>PPA</w:t>
      </w:r>
      <w:r>
        <w:tab/>
      </w:r>
      <w:r w:rsidR="00D858B7">
        <w:tab/>
      </w:r>
      <w:r>
        <w:t>$139.45</w:t>
      </w:r>
    </w:p>
    <w:p w14:paraId="3BF74994" w14:textId="601BB6D6" w:rsidR="00C37CCB" w:rsidRDefault="005F71A6">
      <w:pPr>
        <w:tabs>
          <w:tab w:val="center" w:pos="502"/>
          <w:tab w:val="center" w:pos="1339"/>
        </w:tabs>
        <w:spacing w:after="3" w:line="265" w:lineRule="auto"/>
      </w:pPr>
      <w:r>
        <w:tab/>
        <w:t>EDA</w:t>
      </w:r>
      <w:r>
        <w:tab/>
      </w:r>
      <w:r w:rsidR="00D858B7">
        <w:tab/>
      </w:r>
      <w:r>
        <w:t>$92.00</w:t>
      </w:r>
    </w:p>
    <w:p w14:paraId="51A5F6F1" w14:textId="77777777" w:rsidR="00D01FBD" w:rsidRDefault="005F71A6" w:rsidP="00D01FBD">
      <w:pPr>
        <w:spacing w:after="350" w:line="252" w:lineRule="auto"/>
        <w:ind w:left="326" w:hanging="10"/>
      </w:pPr>
      <w:r>
        <w:t>FPC</w:t>
      </w:r>
      <w:r w:rsidR="00D858B7">
        <w:tab/>
      </w:r>
      <w:r w:rsidR="00D858B7">
        <w:tab/>
      </w:r>
      <w:r>
        <w:rPr>
          <w:noProof/>
        </w:rPr>
        <w:drawing>
          <wp:inline distT="0" distB="0" distL="0" distR="0" wp14:anchorId="39CC3BF5" wp14:editId="6B250A7B">
            <wp:extent cx="152400" cy="97565"/>
            <wp:effectExtent l="0" t="0" r="0" b="0"/>
            <wp:docPr id="5789" name="Picture 5789"/>
            <wp:cNvGraphicFramePr/>
            <a:graphic xmlns:a="http://schemas.openxmlformats.org/drawingml/2006/main">
              <a:graphicData uri="http://schemas.openxmlformats.org/drawingml/2006/picture">
                <pic:pic xmlns:pic="http://schemas.openxmlformats.org/drawingml/2006/picture">
                  <pic:nvPicPr>
                    <pic:cNvPr id="5789" name="Picture 5789"/>
                    <pic:cNvPicPr/>
                  </pic:nvPicPr>
                  <pic:blipFill>
                    <a:blip r:embed="rId6"/>
                    <a:stretch>
                      <a:fillRect/>
                    </a:stretch>
                  </pic:blipFill>
                  <pic:spPr>
                    <a:xfrm>
                      <a:off x="0" y="0"/>
                      <a:ext cx="152400" cy="97565"/>
                    </a:xfrm>
                    <a:prstGeom prst="rect">
                      <a:avLst/>
                    </a:prstGeom>
                  </pic:spPr>
                </pic:pic>
              </a:graphicData>
            </a:graphic>
          </wp:inline>
        </w:drawing>
      </w:r>
    </w:p>
    <w:p w14:paraId="6E1D27DC" w14:textId="2F298BDA" w:rsidR="00793A19" w:rsidRDefault="00D858B7" w:rsidP="00D01FBD">
      <w:pPr>
        <w:spacing w:after="350" w:line="252" w:lineRule="auto"/>
        <w:ind w:left="326" w:hanging="10"/>
      </w:pPr>
      <w:r>
        <w:t xml:space="preserve">Commissioner </w:t>
      </w:r>
      <w:r w:rsidR="0061729C">
        <w:t>Nicholson</w:t>
      </w:r>
      <w:r>
        <w:t xml:space="preserve"> made the motion to approve</w:t>
      </w:r>
      <w:r w:rsidR="007C66CD">
        <w:t xml:space="preserve"> the financial report</w:t>
      </w:r>
      <w:r w:rsidR="0061729C">
        <w:t xml:space="preserve"> as presented</w:t>
      </w:r>
      <w:r>
        <w:t xml:space="preserve">. Commissioner </w:t>
      </w:r>
      <w:r w:rsidR="00793A19">
        <w:t xml:space="preserve">Lee </w:t>
      </w:r>
      <w:r>
        <w:t>seconded</w:t>
      </w:r>
      <w:r w:rsidR="0073094E">
        <w:t xml:space="preserve"> the motion</w:t>
      </w:r>
      <w:r w:rsidR="005F71A6">
        <w:t>.</w:t>
      </w:r>
      <w:r>
        <w:t xml:space="preserve"> Motion passed.</w:t>
      </w:r>
      <w:r w:rsidR="00371AEA">
        <w:t xml:space="preserve"> </w:t>
      </w:r>
      <w:r w:rsidR="00793A19">
        <w:t xml:space="preserve">Commissioner Odom </w:t>
      </w:r>
      <w:r w:rsidR="0061729C">
        <w:t>presented a bill from Johnston, Perry and Johnston for the annual audit. The bill was for $5,750.00. Commissioner Odom moved that the bill be paid. The motion was seconded by Commissioner Lee. Motion passed.</w:t>
      </w:r>
    </w:p>
    <w:p w14:paraId="7C8EB582" w14:textId="77777777" w:rsidR="00654527" w:rsidRDefault="005F71A6" w:rsidP="00654527">
      <w:pPr>
        <w:spacing w:after="0" w:line="252" w:lineRule="auto"/>
        <w:ind w:left="331" w:hanging="14"/>
      </w:pPr>
      <w:r>
        <w:rPr>
          <w:u w:val="single" w:color="000000"/>
        </w:rPr>
        <w:t>Construction Report</w:t>
      </w:r>
    </w:p>
    <w:p w14:paraId="6850CDF0" w14:textId="47E0223F" w:rsidR="004244FC" w:rsidRPr="004244FC" w:rsidRDefault="004244FC" w:rsidP="00654527">
      <w:pPr>
        <w:spacing w:after="0" w:line="252" w:lineRule="auto"/>
        <w:ind w:left="331" w:hanging="14"/>
      </w:pPr>
      <w:r w:rsidRPr="004244FC">
        <w:rPr>
          <w:u w:color="000000"/>
        </w:rPr>
        <w:t>No report at this time.</w:t>
      </w:r>
    </w:p>
    <w:p w14:paraId="4256E926" w14:textId="77777777" w:rsidR="004244FC" w:rsidRDefault="004244FC">
      <w:pPr>
        <w:spacing w:after="5"/>
        <w:ind w:left="326" w:hanging="10"/>
        <w:rPr>
          <w:u w:val="single" w:color="000000"/>
        </w:rPr>
      </w:pPr>
    </w:p>
    <w:p w14:paraId="5AD50414" w14:textId="1A5C65EF" w:rsidR="00C37CCB" w:rsidRDefault="005F71A6">
      <w:pPr>
        <w:spacing w:after="5"/>
        <w:ind w:left="326" w:hanging="10"/>
        <w:rPr>
          <w:u w:val="single" w:color="000000"/>
        </w:rPr>
      </w:pPr>
      <w:r>
        <w:rPr>
          <w:u w:val="single" w:color="000000"/>
        </w:rPr>
        <w:t>Operations Report</w:t>
      </w:r>
    </w:p>
    <w:p w14:paraId="65BF3D3E" w14:textId="7B670C74" w:rsidR="00654527" w:rsidRPr="00654527" w:rsidRDefault="00654527">
      <w:pPr>
        <w:spacing w:after="5"/>
        <w:ind w:left="326" w:hanging="10"/>
        <w:rPr>
          <w:u w:color="000000"/>
        </w:rPr>
      </w:pPr>
      <w:r w:rsidRPr="00654527">
        <w:rPr>
          <w:u w:color="000000"/>
        </w:rPr>
        <w:t xml:space="preserve">Paul Trichel reported that </w:t>
      </w:r>
      <w:r w:rsidR="00A26869">
        <w:rPr>
          <w:u w:color="000000"/>
        </w:rPr>
        <w:t>the</w:t>
      </w:r>
      <w:r w:rsidR="00BD05AB">
        <w:rPr>
          <w:u w:color="000000"/>
        </w:rPr>
        <w:t xml:space="preserve"> consultant </w:t>
      </w:r>
      <w:r w:rsidR="00A26869">
        <w:rPr>
          <w:u w:color="000000"/>
        </w:rPr>
        <w:t>Ouachita Terminals had hired was attending conferences and meeting with prospects to</w:t>
      </w:r>
      <w:r w:rsidR="00BD05AB">
        <w:rPr>
          <w:u w:color="000000"/>
        </w:rPr>
        <w:t xml:space="preserve"> identify new </w:t>
      </w:r>
      <w:r w:rsidR="00A26869">
        <w:rPr>
          <w:u w:color="000000"/>
        </w:rPr>
        <w:t>opportunities for the port.</w:t>
      </w:r>
      <w:r w:rsidR="00BD05AB">
        <w:rPr>
          <w:u w:color="000000"/>
        </w:rPr>
        <w:t xml:space="preserve"> </w:t>
      </w:r>
      <w:r w:rsidRPr="00654527">
        <w:rPr>
          <w:u w:color="000000"/>
        </w:rPr>
        <w:t xml:space="preserve"> </w:t>
      </w:r>
      <w:r w:rsidR="00A26869">
        <w:rPr>
          <w:u w:color="000000"/>
        </w:rPr>
        <w:t xml:space="preserve">Paul reported that officials with LS Tractor out of Korea visited the port to look at our capabilities. At the time of their visit, the Greater Ouachita Port is still in their growth plans. </w:t>
      </w:r>
    </w:p>
    <w:p w14:paraId="1A055808" w14:textId="77777777" w:rsidR="004244FC" w:rsidRDefault="004244FC" w:rsidP="00793A19">
      <w:pPr>
        <w:spacing w:after="5"/>
      </w:pPr>
    </w:p>
    <w:p w14:paraId="21E701B8" w14:textId="65FD7917" w:rsidR="00C37CCB" w:rsidRDefault="005F71A6" w:rsidP="00090F06">
      <w:pPr>
        <w:spacing w:after="5"/>
        <w:ind w:left="326" w:hanging="10"/>
        <w:rPr>
          <w:u w:val="single"/>
        </w:rPr>
      </w:pPr>
      <w:r>
        <w:rPr>
          <w:u w:val="single" w:color="000000"/>
        </w:rPr>
        <w:t>Other Busines</w:t>
      </w:r>
      <w:r w:rsidRPr="00090F06">
        <w:rPr>
          <w:u w:val="single" w:color="000000"/>
        </w:rPr>
        <w:t>s</w:t>
      </w:r>
      <w:r w:rsidR="00090F06" w:rsidRPr="00090F06">
        <w:rPr>
          <w:u w:val="single" w:color="000000"/>
        </w:rPr>
        <w:t xml:space="preserve">/ </w:t>
      </w:r>
      <w:r w:rsidRPr="00090F06">
        <w:rPr>
          <w:u w:val="single"/>
        </w:rPr>
        <w:t>Adjournment</w:t>
      </w:r>
    </w:p>
    <w:p w14:paraId="3639BDC5" w14:textId="3C250836" w:rsidR="00C37CCB" w:rsidRDefault="00A26869">
      <w:pPr>
        <w:spacing w:after="239" w:line="252" w:lineRule="auto"/>
        <w:ind w:left="326" w:hanging="10"/>
      </w:pPr>
      <w:r>
        <w:t xml:space="preserve">There being no further business, the meeting was adjourned. </w:t>
      </w:r>
      <w:r w:rsidR="005F71A6">
        <w:t xml:space="preserve">The next meeting is scheduled for </w:t>
      </w:r>
      <w:r>
        <w:t>August 10</w:t>
      </w:r>
      <w:r w:rsidR="007C7C82">
        <w:t xml:space="preserve">, </w:t>
      </w:r>
      <w:r w:rsidR="008A5707">
        <w:t>a</w:t>
      </w:r>
      <w:r w:rsidR="009D33EC">
        <w:t xml:space="preserve">t </w:t>
      </w:r>
      <w:r w:rsidR="0023569D">
        <w:t>1</w:t>
      </w:r>
      <w:r w:rsidR="00BD05AB">
        <w:t>2</w:t>
      </w:r>
      <w:r w:rsidR="00426E63">
        <w:t xml:space="preserve">:00 </w:t>
      </w:r>
      <w:r w:rsidR="00BD05AB">
        <w:t>noon</w:t>
      </w:r>
      <w:r w:rsidR="0023569D">
        <w:t>.</w:t>
      </w:r>
      <w:r w:rsidR="009D33EC">
        <w:t xml:space="preserve"> </w:t>
      </w:r>
      <w:r w:rsidR="005F71A6">
        <w:t>We will meet at Tower Place.</w:t>
      </w:r>
      <w:r w:rsidR="008F4DFA">
        <w:t xml:space="preserve"> </w:t>
      </w:r>
    </w:p>
    <w:p w14:paraId="5539BE49" w14:textId="6C3F239B" w:rsidR="00D01FBD" w:rsidRDefault="00DE7D03" w:rsidP="00D01FBD">
      <w:pPr>
        <w:spacing w:after="0" w:line="252" w:lineRule="auto"/>
        <w:ind w:left="331" w:hanging="14"/>
        <w:rPr>
          <w:u w:val="single"/>
        </w:rPr>
      </w:pPr>
      <w:r w:rsidRPr="0023569D">
        <w:rPr>
          <w:u w:val="single"/>
        </w:rPr>
        <w:t>___</w:t>
      </w:r>
      <w:r w:rsidR="0023569D" w:rsidRPr="0023569D">
        <w:rPr>
          <w:rFonts w:ascii="Segoe Script" w:hAnsi="Segoe Script"/>
          <w:u w:val="single"/>
        </w:rPr>
        <w:t>Sue Nicholson</w:t>
      </w:r>
      <w:r w:rsidRPr="0023569D">
        <w:rPr>
          <w:u w:val="single"/>
        </w:rPr>
        <w:t>_________</w:t>
      </w:r>
      <w:r>
        <w:tab/>
      </w:r>
      <w:r>
        <w:tab/>
      </w:r>
      <w:r w:rsidR="0023569D">
        <w:tab/>
      </w:r>
      <w:r>
        <w:t>_</w:t>
      </w:r>
      <w:r w:rsidR="0061729C">
        <w:rPr>
          <w:u w:val="single"/>
        </w:rPr>
        <w:t>July 10</w:t>
      </w:r>
      <w:r w:rsidR="00426E63">
        <w:rPr>
          <w:u w:val="single"/>
        </w:rPr>
        <w:t>, 2022</w:t>
      </w:r>
    </w:p>
    <w:p w14:paraId="2D0BF6C8" w14:textId="73B0805F" w:rsidR="00DE7D03" w:rsidRDefault="00DE7D03" w:rsidP="00D01FBD">
      <w:pPr>
        <w:spacing w:after="0" w:line="252" w:lineRule="auto"/>
        <w:ind w:left="331" w:hanging="14"/>
      </w:pPr>
      <w:r>
        <w:t>Sue Nicholson</w:t>
      </w:r>
      <w:r>
        <w:tab/>
      </w:r>
      <w:r>
        <w:tab/>
      </w:r>
      <w:r>
        <w:tab/>
      </w:r>
      <w:r>
        <w:tab/>
      </w:r>
      <w:r>
        <w:tab/>
      </w:r>
      <w:r>
        <w:tab/>
        <w:t>Date</w:t>
      </w:r>
    </w:p>
    <w:sectPr w:rsidR="00DE7D03" w:rsidSect="00D01FBD">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51" o:spid="_x0000_i1026" style="width:6pt;height:6pt" coordsize="" o:spt="100" o:bullet="t" adj="0,,0" path="" stroked="f">
        <v:stroke joinstyle="miter"/>
        <v:imagedata r:id="rId1" o:title="image13"/>
        <v:formulas/>
        <v:path o:connecttype="segments"/>
      </v:shape>
    </w:pict>
  </w:numPicBullet>
  <w:abstractNum w:abstractNumId="0" w15:restartNumberingAfterBreak="0">
    <w:nsid w:val="0A9E72B6"/>
    <w:multiLevelType w:val="hybridMultilevel"/>
    <w:tmpl w:val="E0BE9BCE"/>
    <w:lvl w:ilvl="0" w:tplc="DC4E1814">
      <w:start w:val="1"/>
      <w:numFmt w:val="bullet"/>
      <w:lvlText w:val="•"/>
      <w:lvlPicBulletId w:val="0"/>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4015C">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A0EC8">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8B02C">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B23672">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26992">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2B20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CB97C">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8998A">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453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CB"/>
    <w:rsid w:val="00001194"/>
    <w:rsid w:val="00090F06"/>
    <w:rsid w:val="000B3C9A"/>
    <w:rsid w:val="00120E3A"/>
    <w:rsid w:val="00140D6B"/>
    <w:rsid w:val="0023569D"/>
    <w:rsid w:val="00371AEA"/>
    <w:rsid w:val="0038403B"/>
    <w:rsid w:val="003F2DF1"/>
    <w:rsid w:val="0040675E"/>
    <w:rsid w:val="004244FC"/>
    <w:rsid w:val="004255C3"/>
    <w:rsid w:val="00426E63"/>
    <w:rsid w:val="004B1917"/>
    <w:rsid w:val="004B722D"/>
    <w:rsid w:val="005F71A6"/>
    <w:rsid w:val="0061729C"/>
    <w:rsid w:val="00654527"/>
    <w:rsid w:val="006661B5"/>
    <w:rsid w:val="006A0858"/>
    <w:rsid w:val="0073094E"/>
    <w:rsid w:val="00793A19"/>
    <w:rsid w:val="007C66CD"/>
    <w:rsid w:val="007C7C82"/>
    <w:rsid w:val="008037FE"/>
    <w:rsid w:val="008A5707"/>
    <w:rsid w:val="008C6915"/>
    <w:rsid w:val="008F4DFA"/>
    <w:rsid w:val="009145BB"/>
    <w:rsid w:val="00941E58"/>
    <w:rsid w:val="009B77A3"/>
    <w:rsid w:val="009D33EC"/>
    <w:rsid w:val="00A26869"/>
    <w:rsid w:val="00A355B7"/>
    <w:rsid w:val="00A45622"/>
    <w:rsid w:val="00AF5441"/>
    <w:rsid w:val="00BC17E9"/>
    <w:rsid w:val="00BD05AB"/>
    <w:rsid w:val="00C37CCB"/>
    <w:rsid w:val="00C55602"/>
    <w:rsid w:val="00D01FBD"/>
    <w:rsid w:val="00D362AE"/>
    <w:rsid w:val="00D858B7"/>
    <w:rsid w:val="00DC205F"/>
    <w:rsid w:val="00DE72DF"/>
    <w:rsid w:val="00DE7D03"/>
    <w:rsid w:val="00E431F9"/>
    <w:rsid w:val="00E52AB2"/>
    <w:rsid w:val="00E66711"/>
    <w:rsid w:val="00EC3914"/>
    <w:rsid w:val="00EE0844"/>
    <w:rsid w:val="00FD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732EA0"/>
  <w15:docId w15:val="{A5673F16-24F0-4FDF-9DDB-F1B8B475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26"/>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5"/>
      <w:ind w:left="341"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D92E-D803-4813-9D68-B2DA6A08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cp:lastModifiedBy>Susan Nicholson</cp:lastModifiedBy>
  <cp:revision>2</cp:revision>
  <cp:lastPrinted>2022-08-08T21:38:00Z</cp:lastPrinted>
  <dcterms:created xsi:type="dcterms:W3CDTF">2022-08-08T21:39:00Z</dcterms:created>
  <dcterms:modified xsi:type="dcterms:W3CDTF">2022-08-08T21:39:00Z</dcterms:modified>
</cp:coreProperties>
</file>